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1807C1">
        <w:rPr>
          <w:rFonts w:ascii="Times New Roman" w:eastAsia="Times New Roman" w:hAnsi="Times New Roman" w:cs="Times New Roman"/>
          <w:sz w:val="28"/>
          <w:szCs w:val="20"/>
          <w:lang w:eastAsia="ru-RU"/>
        </w:rPr>
        <w:t>09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807C1" w:rsidRPr="001807C1" w:rsidRDefault="001807C1" w:rsidP="00180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1807C1" w:rsidRPr="001807C1" w:rsidRDefault="001807C1" w:rsidP="00180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от 29.06.2012  № 1131 </w:t>
      </w:r>
    </w:p>
    <w:p w:rsidR="001807C1" w:rsidRPr="001807C1" w:rsidRDefault="001807C1" w:rsidP="001807C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 услуги </w:t>
      </w:r>
      <w:r w:rsidRPr="001807C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807C1">
        <w:rPr>
          <w:rFonts w:ascii="Times New Roman" w:hAnsi="Times New Roman" w:cs="Times New Roman"/>
          <w:sz w:val="28"/>
          <w:szCs w:val="28"/>
        </w:rPr>
        <w:t>предоставлению в собственность имущества муниципальной казны без проведения торгов»</w:t>
      </w:r>
      <w:r w:rsidRPr="001807C1">
        <w:rPr>
          <w:rFonts w:ascii="Times New Roman" w:hAnsi="Times New Roman" w:cs="Times New Roman"/>
          <w:bCs/>
          <w:sz w:val="28"/>
          <w:szCs w:val="28"/>
        </w:rPr>
        <w:t xml:space="preserve"> (с изменениями, внесенными постановлением администрации Коченевского района Новосибирской области от 27.05.2014  № 1283)</w:t>
      </w:r>
    </w:p>
    <w:p w:rsidR="001807C1" w:rsidRPr="001807C1" w:rsidRDefault="001807C1" w:rsidP="00180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07C1" w:rsidRPr="001807C1" w:rsidRDefault="001807C1" w:rsidP="001807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Руководствуясь ст. 29 Устава Коченевского района Новосибирской области, администрация Коченевского района Новосибирской области </w:t>
      </w:r>
      <w:r w:rsidRPr="001807C1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1807C1" w:rsidRPr="001807C1" w:rsidRDefault="001807C1" w:rsidP="00180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1. Утвердить изменения в Административный регламент предоставления муниципальной услуги по предоставлению в собственность имущества муниципальной казны без проведения торгов, утвержденный постановлением администрации Коченевского района от 29.06.2012 № 1131 </w:t>
      </w:r>
      <w:r w:rsidRPr="001807C1">
        <w:rPr>
          <w:rFonts w:ascii="Times New Roman" w:hAnsi="Times New Roman" w:cs="Times New Roman"/>
          <w:bCs/>
          <w:sz w:val="28"/>
          <w:szCs w:val="28"/>
        </w:rPr>
        <w:t>(с изменениями, внесенными постановлением администрации Коченевского района Новосибирской области от 27.05.2014 № 1283)</w:t>
      </w:r>
      <w:r w:rsidRPr="001807C1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1807C1" w:rsidRPr="001807C1" w:rsidRDefault="001807C1" w:rsidP="00180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 xml:space="preserve">2. Специалисту 1 разряда отдела организационно-контрольной и кадровой работы (Миненкова С.В.) обеспечить публикацию данного постановления в периодическом печатном издании «Бюллетень органов местного самоуправления Коченевского района». </w:t>
      </w:r>
    </w:p>
    <w:p w:rsidR="001807C1" w:rsidRPr="001807C1" w:rsidRDefault="001807C1" w:rsidP="00180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>3. Информационно-аналитическому отделу администрации района разместить на официальном сайте администрации района данное постановление.</w:t>
      </w:r>
    </w:p>
    <w:p w:rsidR="001807C1" w:rsidRPr="001807C1" w:rsidRDefault="001807C1" w:rsidP="001807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>4. Юридическому отделу администрации района (Картавченко Е.С.)  обеспечить отправку данного постановления в Управление по обеспечению деятельности мировых судей и ведению регистра муниципальных правовых актов в установленном законодательством порядке.</w:t>
      </w:r>
    </w:p>
    <w:p w:rsidR="001807C1" w:rsidRPr="001807C1" w:rsidRDefault="001807C1" w:rsidP="001807C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807C1">
        <w:rPr>
          <w:rFonts w:ascii="Times New Roman" w:hAnsi="Times New Roman" w:cs="Times New Roman"/>
          <w:sz w:val="28"/>
          <w:szCs w:val="28"/>
        </w:rPr>
        <w:t>5. Контроль за исполнением постановления возложить на управляющего делами О.В. Смирнова.</w:t>
      </w:r>
    </w:p>
    <w:p w:rsidR="00CB4914" w:rsidRDefault="00CB4914" w:rsidP="00180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07C1" w:rsidRPr="001807C1" w:rsidRDefault="001807C1" w:rsidP="00180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375A" w:rsidRDefault="00BB1CB5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</w:t>
      </w:r>
    </w:p>
    <w:p w:rsidR="0007375A" w:rsidRDefault="0007375A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75A" w:rsidRDefault="0007375A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75A" w:rsidRDefault="0007375A" w:rsidP="00D3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75A" w:rsidRPr="0007375A" w:rsidRDefault="0007375A" w:rsidP="0007375A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7375A" w:rsidRPr="0007375A" w:rsidRDefault="0007375A" w:rsidP="0007375A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утверждено постановлением</w:t>
      </w:r>
    </w:p>
    <w:p w:rsidR="0007375A" w:rsidRPr="0007375A" w:rsidRDefault="0007375A" w:rsidP="0007375A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7375A" w:rsidRPr="0007375A" w:rsidRDefault="0007375A" w:rsidP="0007375A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07375A" w:rsidRPr="0007375A" w:rsidRDefault="0007375A" w:rsidP="0007375A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37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24.06.2015</w:t>
      </w:r>
      <w:r w:rsidRPr="0007375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1009</w:t>
      </w:r>
    </w:p>
    <w:p w:rsidR="0007375A" w:rsidRPr="0007375A" w:rsidRDefault="0007375A" w:rsidP="000737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375A" w:rsidRPr="0007375A" w:rsidRDefault="0007375A" w:rsidP="000737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375A" w:rsidRPr="0007375A" w:rsidRDefault="0007375A" w:rsidP="00073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ИЗМЕНЕНИЯ В АДМИНИСТРАТИВНЫЙ РЕГЛАМЕНТ</w:t>
      </w:r>
    </w:p>
    <w:p w:rsidR="0007375A" w:rsidRPr="0007375A" w:rsidRDefault="0007375A" w:rsidP="00073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предоставлению </w:t>
      </w:r>
    </w:p>
    <w:p w:rsidR="0007375A" w:rsidRPr="0007375A" w:rsidRDefault="0007375A" w:rsidP="00073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собственность имущества муниципальной казны без проведения торгов</w:t>
      </w:r>
    </w:p>
    <w:p w:rsidR="0007375A" w:rsidRPr="0007375A" w:rsidRDefault="0007375A" w:rsidP="00073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375A" w:rsidRPr="0007375A" w:rsidRDefault="0007375A" w:rsidP="0007375A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пункте 1.2 раздела 2 Административного регламента слова «юридические лица и индивидуальные предприниматели – субъекты малого и среднего предпринимательства, за исключением субъектов 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 (далее – субъекты малого и среднего предпринимательства); - юридические лица – администрации муниципальных образований, расположенных на территории Коченевского района Новосибирской области (далее – администрации муниципальных образований)» заменить словами «физические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представители»;</w:t>
      </w:r>
    </w:p>
    <w:p w:rsidR="0007375A" w:rsidRPr="0007375A" w:rsidRDefault="0007375A" w:rsidP="0007375A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>Раздел 1 Административного регламента дополнить пунктом 1.3 следующего содержания: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>«1.3. Сведения, регулирующие деятельность многофункционального центра предоставления государственных и муниципальных услуг (далее - МФЦ) действительны при наличии МФЦ на территории Коченевского района».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3. пп. 2.1.1 раздела 2 </w:t>
      </w: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Административного регламента изложить в следующей редакции: 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«2.1.1. </w:t>
      </w:r>
      <w:r w:rsidRPr="0007375A">
        <w:rPr>
          <w:rFonts w:ascii="Times New Roman" w:hAnsi="Times New Roman" w:cs="Times New Roman"/>
          <w:sz w:val="28"/>
          <w:szCs w:val="28"/>
        </w:rPr>
        <w:t xml:space="preserve">Местонахождение отдела имущества и земельных отношений, осуществляющего муниципальную услугу: 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почтовый адрес: 632640, Новосибирская область, Коченевский район, р.п. Коченево, ул. Октябрьская, 51;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приемная начальника отдела имущества и земельных отношений: кабинет 210;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отдел имущества и земельных отношений: кабинеты 209, 211.».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4. пп. 2.1.3 раздела 2 </w:t>
      </w: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Административного регламента изложить в следующей редакции: 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«2.1.3. </w:t>
      </w:r>
      <w:r w:rsidRPr="0007375A">
        <w:rPr>
          <w:rFonts w:ascii="Times New Roman" w:hAnsi="Times New Roman" w:cs="Times New Roman"/>
          <w:sz w:val="28"/>
          <w:szCs w:val="28"/>
        </w:rPr>
        <w:t>Информация о справочных телефонах: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1) отдел имущества и земельных отношений: (383-51) 2-31-67, (383-51) 2-53-19.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lastRenderedPageBreak/>
        <w:t>Часы консультирования по процедуре предоставления муниципальной услуги: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 физических лиц: понедельник, среда: 14.00-16.00;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 юридических лиц, индивидуальных предпринимателей: вторник, четверг: 14.00-16.00.</w:t>
      </w:r>
    </w:p>
    <w:p w:rsidR="0007375A" w:rsidRPr="0007375A" w:rsidRDefault="0007375A" w:rsidP="0007375A">
      <w:pPr>
        <w:tabs>
          <w:tab w:val="num" w:pos="17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2) приемная администрации: (383-51) 2-31-91;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3) приемная начальника отдела имущества и земельных отношений: (383-51) 2-45-04.».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 В пп. 2.1.4 раздела 2 Административного регламента слова «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oizo</w:t>
      </w:r>
      <w:r w:rsidRPr="0007375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kochadm</w:t>
      </w:r>
      <w:r w:rsidRPr="0007375A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rambler</w:t>
      </w:r>
      <w:r w:rsidRPr="0007375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07375A">
        <w:rPr>
          <w:rFonts w:ascii="Times New Roman" w:hAnsi="Times New Roman" w:cs="Times New Roman"/>
          <w:sz w:val="28"/>
          <w:szCs w:val="28"/>
        </w:rPr>
        <w:t>»  заменить словами «</w:t>
      </w:r>
      <w:r w:rsidRPr="0007375A">
        <w:rPr>
          <w:rFonts w:ascii="Times New Roman" w:hAnsi="Times New Roman" w:cs="Times New Roman"/>
          <w:sz w:val="28"/>
          <w:szCs w:val="28"/>
          <w:u w:val="single"/>
        </w:rPr>
        <w:t>83835123167@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7375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7375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07375A">
        <w:rPr>
          <w:rFonts w:ascii="Times New Roman" w:hAnsi="Times New Roman" w:cs="Times New Roman"/>
          <w:sz w:val="28"/>
          <w:szCs w:val="28"/>
        </w:rPr>
        <w:t>»;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6. пп. 2.1.4 раздела 2 Административного регламента после слов «</w:t>
      </w:r>
      <w:hyperlink r:id="rId8" w:history="1">
        <w:r w:rsidRPr="0007375A">
          <w:rPr>
            <w:rFonts w:ascii="Times New Roman" w:hAnsi="Times New Roman" w:cs="Times New Roman"/>
            <w:color w:val="0000FF"/>
            <w:sz w:val="28"/>
            <w:szCs w:val="28"/>
          </w:rPr>
          <w:t>22-042</w:t>
        </w:r>
      </w:hyperlink>
      <w:r w:rsidRPr="0007375A">
        <w:rPr>
          <w:rFonts w:ascii="Times New Roman" w:hAnsi="Times New Roman" w:cs="Times New Roman"/>
          <w:sz w:val="28"/>
          <w:szCs w:val="28"/>
        </w:rPr>
        <w:t>;» дополнить абзацем следующего содержания: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«- Филиал ГАУ НСО «МФЦ» Коченевского района. Операторы многофункционального центра предоставления государственных и муниципальных услуг (далее – МФЦ)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документов.».</w:t>
      </w:r>
    </w:p>
    <w:p w:rsidR="0007375A" w:rsidRPr="0007375A" w:rsidRDefault="0007375A" w:rsidP="0007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7. В пп. 2.1.5 раздела 2 Административного регламента слова «Для получения информации по процедуре предоставления муниципальной услуги заинтересованные лица обращаются в отдел имущества и земельных отношений администрации: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лично в часы приема;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по телефону в соответствии с режимом работы отдела имущества и земельных отношений администрации;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письменном виде почтой.» заменить словами «Для получения информации по процедуре предоставления муниципальной услуги заинтересованные лица вправе обратиться в администрацию: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лично в часы приема отдела имущества и земельных отношений администрации;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по телефону в соответствии с режимом работы отдела имущества и земельных отношений администрации;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письменном виде почтой;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на официальном сайте администрации в информационно-телекоммуникационной сети «Интернет»;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с использованием Единого портала государственных и муниципальных услуг;</w:t>
      </w:r>
    </w:p>
    <w:p w:rsidR="0007375A" w:rsidRPr="0007375A" w:rsidRDefault="0007375A" w:rsidP="0007375A">
      <w:pPr>
        <w:numPr>
          <w:ilvl w:val="0"/>
          <w:numId w:val="23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через МФЦ (непосредственно оператору МФЦ в бумажном виде).».</w:t>
      </w:r>
    </w:p>
    <w:p w:rsidR="0007375A" w:rsidRPr="0007375A" w:rsidRDefault="0007375A" w:rsidP="00073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8. в п. 2.9 раздела 2 Административного регламента слова «отсутствие оснований, предусмотренных законодательством, для получения муниципальной услуги» исключить.</w:t>
      </w:r>
    </w:p>
    <w:p w:rsidR="0007375A" w:rsidRPr="0007375A" w:rsidRDefault="0007375A" w:rsidP="00073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9. пп. </w:t>
      </w: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2.16.2 раздела 2 Административного регламента изложить в следующей редакции: </w:t>
      </w:r>
    </w:p>
    <w:p w:rsidR="0007375A" w:rsidRPr="0007375A" w:rsidRDefault="0007375A" w:rsidP="00073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«2.16.2. </w:t>
      </w:r>
      <w:r w:rsidRPr="0007375A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lastRenderedPageBreak/>
        <w:t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Едином портале государственных и муниципальных услуг;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пешеходная доступность от остановок общественного транспорта до, здания, структурного подразделения администрации;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возможность и доступность получения услуги через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заявлений в ИС МАИС. Зарегистрированный пакет оригиналов документов передается в администрацию курьером МФЦ в порядке, определенном соглашением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возможность и доступность получения услуги в электронной форме посредством автоматизированной информационной системы или Единого портала государственных и муниципальных услуг. 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 - 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 </w:t>
      </w:r>
    </w:p>
    <w:p w:rsidR="0007375A" w:rsidRPr="0007375A" w:rsidRDefault="0007375A" w:rsidP="0007375A">
      <w:pPr>
        <w:numPr>
          <w:ilvl w:val="0"/>
          <w:numId w:val="24"/>
        </w:numPr>
        <w:tabs>
          <w:tab w:val="clear" w:pos="1429"/>
          <w:tab w:val="num" w:pos="540"/>
          <w:tab w:val="left" w:pos="900"/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возможность и доступность получения услуги с использованием универсальной карты. Предоставление муниципальной услуги с использованием универсальной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форме.».</w:t>
      </w:r>
    </w:p>
    <w:p w:rsidR="0007375A" w:rsidRPr="0007375A" w:rsidRDefault="0007375A" w:rsidP="0007375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t xml:space="preserve">10. п. 3.2 раздела 3 Административного регламента изложить в следующей редакции: </w:t>
      </w:r>
    </w:p>
    <w:p w:rsidR="0007375A" w:rsidRPr="0007375A" w:rsidRDefault="0007375A" w:rsidP="0007375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«3.2. </w:t>
      </w:r>
      <w:r w:rsidRPr="0007375A">
        <w:rPr>
          <w:rFonts w:ascii="Times New Roman" w:hAnsi="Times New Roman" w:cs="Times New Roman"/>
          <w:sz w:val="28"/>
          <w:szCs w:val="28"/>
        </w:rPr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07375A" w:rsidRPr="0007375A" w:rsidRDefault="0007375A" w:rsidP="0007375A">
      <w:pPr>
        <w:tabs>
          <w:tab w:val="num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случае представления неполного перечня документов, указанных в п. 2.6. административного регламента, либо несоответствия представленных документов нормам действующего законодательства специалист отдела имущества и земельных отношений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Специалистом, ответственным за исполнение административной процедуры, самостоятельно истребуются: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-выписка из Единого государственного реестра юридических лиц, либо выписка из Единого государственного реестра индивидуальных предпринимателей;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-копия договора аренды муниципального имущества (в случае, если муниципальное имущество ранее предоставлялось в аренду);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-копия свидетельства о государственной регистрации юридического лица (индивидуального предпринимателя) (в случае, если за получением услуги обратилось юридическое лицо или индивидуальный предприниматель соответственно);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-копия свидетельства о постановке на учёт в налоговом органе (в случае если с заявлением обращается юридическое лицо, либо индивидуальный предприниматель соответственно).</w:t>
      </w:r>
    </w:p>
    <w:p w:rsidR="0007375A" w:rsidRPr="0007375A" w:rsidRDefault="0007375A" w:rsidP="000737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форме.».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11.</w:t>
      </w:r>
      <w:r w:rsidRPr="0007375A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07375A">
        <w:rPr>
          <w:rFonts w:ascii="Times New Roman" w:hAnsi="Times New Roman" w:cs="Times New Roman"/>
          <w:sz w:val="28"/>
          <w:szCs w:val="28"/>
        </w:rPr>
        <w:t>В п. 4.4 раздела 4 Административного регламента слова «24-ФЗ» заменить словами «25-ФЗ».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12.  Раздел 5 Административного регламента изложить в следующей редакции: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«5.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либо муниципального служащего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5.1. Жалоба подается в администрацию Коченевского района в письменной форме, в том числе при личном приеме, или в электронном виде.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5.2. Жалоба должна содержать: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lastRenderedPageBreak/>
        <w:t>а) наименование органа, предоставляющего муниципальную  услугу, должностного лица органа,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администрации, его должностного лица либо муниципального служащего;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(бездействием)администрации, предоставляющей муниципальную услугу, ее должностного лица либо муниципального  служащего. Заявителем могут быть представлены документы (при наличии), подтверждающие доводы заявителя, либо их копии.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5.4. Прием жалоб в письменной форме осуществляется лицом, ответственным за прием граждан.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5.5. В электронном виде жалоба может быть подана заявителем посредством: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а) официального сайта администрации, в информационно-телекоммуникационной сети "Интернет";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5.6. Жалоба заявителя на решения и действия (бездействия) администрации Коченевского района, предоставляющей муниципальные  услуги, должностного лица, муниципальных служащих администрации, </w:t>
      </w:r>
      <w:r w:rsidRPr="0007375A">
        <w:rPr>
          <w:rFonts w:ascii="Times New Roman" w:hAnsi="Times New Roman" w:cs="Times New Roman"/>
          <w:sz w:val="28"/>
          <w:szCs w:val="28"/>
        </w:rPr>
        <w:lastRenderedPageBreak/>
        <w:t>предоставляющих муниципальные услуги подается Главе Коченевского района.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5.7.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муниципальной услуги многофункциональным центром рассматривается в соответствии с настоящим  Порядком органом, предоставляющим муниципальную услугу, заключившим соглашение о взаимодействии.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5.8. Заявитель может обратиться с жалобой в том числе в следующих случаях: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муниципальной  услуги;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ж) отказ администрации, ее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5.9. Жалоба, поступившая в администрацию района,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администрации, предоставляющей муниципальные услуги, ее  должностного лица  в приеме документов у заявителя либо в исправлении допущенных опечаток и ошибок или в случае </w:t>
      </w:r>
      <w:r w:rsidRPr="0007375A">
        <w:rPr>
          <w:rFonts w:ascii="Times New Roman" w:hAnsi="Times New Roman" w:cs="Times New Roman"/>
          <w:sz w:val="28"/>
          <w:szCs w:val="28"/>
        </w:rPr>
        <w:lastRenderedPageBreak/>
        <w:t>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5.10. По результатам рассмотрения жалобы в соответствии с частью 7 статьи 11.2 Федерального закона "Об организации предоставления государственных и муниципальных услуг" администрация Коченевского района принимает решение об удовлетворении жалобы либо об отказе в ее удовлетворении. 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При удовлетворении жалобы администрация Коченевского района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5.11. По результатам рассмотрения жалобы заявителю направляется мотивированный ответ не позднее дня, следующего за днем принятия решения, в письменной форме.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5.12. 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5.13. Администрация вправе оставить жалобу без ответа в следующих случаях: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7375A" w:rsidRPr="0007375A" w:rsidRDefault="0007375A" w:rsidP="0007375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75A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жалобе.».</w:t>
      </w:r>
    </w:p>
    <w:p w:rsidR="00BB1CB5" w:rsidRPr="0007375A" w:rsidRDefault="008771C6" w:rsidP="000737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7375A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BB1CB5" w:rsidRPr="0007375A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854"/>
    <w:multiLevelType w:val="hybridMultilevel"/>
    <w:tmpl w:val="EF8ECF9E"/>
    <w:lvl w:ilvl="0" w:tplc="28162C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7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D482E"/>
    <w:multiLevelType w:val="hybridMultilevel"/>
    <w:tmpl w:val="0D4ED5A8"/>
    <w:lvl w:ilvl="0" w:tplc="056A2B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7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20"/>
  </w:num>
  <w:num w:numId="5">
    <w:abstractNumId w:val="5"/>
  </w:num>
  <w:num w:numId="6">
    <w:abstractNumId w:val="1"/>
  </w:num>
  <w:num w:numId="7">
    <w:abstractNumId w:val="22"/>
  </w:num>
  <w:num w:numId="8">
    <w:abstractNumId w:val="6"/>
  </w:num>
  <w:num w:numId="9">
    <w:abstractNumId w:val="11"/>
  </w:num>
  <w:num w:numId="10">
    <w:abstractNumId w:val="19"/>
  </w:num>
  <w:num w:numId="11">
    <w:abstractNumId w:val="7"/>
  </w:num>
  <w:num w:numId="12">
    <w:abstractNumId w:val="3"/>
  </w:num>
  <w:num w:numId="13">
    <w:abstractNumId w:val="2"/>
  </w:num>
  <w:num w:numId="14">
    <w:abstractNumId w:val="17"/>
  </w:num>
  <w:num w:numId="15">
    <w:abstractNumId w:val="12"/>
  </w:num>
  <w:num w:numId="16">
    <w:abstractNumId w:val="23"/>
  </w:num>
  <w:num w:numId="17">
    <w:abstractNumId w:val="15"/>
  </w:num>
  <w:num w:numId="18">
    <w:abstractNumId w:val="18"/>
  </w:num>
  <w:num w:numId="19">
    <w:abstractNumId w:val="9"/>
  </w:num>
  <w:num w:numId="20">
    <w:abstractNumId w:val="14"/>
  </w:num>
  <w:num w:numId="21">
    <w:abstractNumId w:val="21"/>
  </w:num>
  <w:num w:numId="22">
    <w:abstractNumId w:val="8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7375A"/>
    <w:rsid w:val="000A506A"/>
    <w:rsid w:val="000B2FA4"/>
    <w:rsid w:val="00121F78"/>
    <w:rsid w:val="001347CA"/>
    <w:rsid w:val="00171652"/>
    <w:rsid w:val="001807C1"/>
    <w:rsid w:val="001E3F13"/>
    <w:rsid w:val="002218FE"/>
    <w:rsid w:val="002241FC"/>
    <w:rsid w:val="00252A9B"/>
    <w:rsid w:val="002A5833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98017C"/>
    <w:rsid w:val="009D4AE9"/>
    <w:rsid w:val="00A0784B"/>
    <w:rsid w:val="00A6557F"/>
    <w:rsid w:val="00AA6DA2"/>
    <w:rsid w:val="00AE0F48"/>
    <w:rsid w:val="00AE1E5C"/>
    <w:rsid w:val="00AE7C79"/>
    <w:rsid w:val="00B2555D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B4914"/>
    <w:rsid w:val="00CD4858"/>
    <w:rsid w:val="00CE4494"/>
    <w:rsid w:val="00D2371E"/>
    <w:rsid w:val="00D2734F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D43C-549E-457D-8ABD-982E8E19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2015-06-24T10:25:00Z</cp:lastPrinted>
  <dcterms:created xsi:type="dcterms:W3CDTF">2015-06-25T08:47:00Z</dcterms:created>
  <dcterms:modified xsi:type="dcterms:W3CDTF">2015-06-25T08:47:00Z</dcterms:modified>
</cp:coreProperties>
</file>